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F9" w:rsidRDefault="007C77E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.95pt;margin-top:-16.85pt;width:708.75pt;height:92.4pt;z-index:251659264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" filled="f" stroked="f">
            <v:textbox style="mso-next-textbox:#Text Box 2">
              <w:txbxContent>
                <w:p w:rsidR="00E836F9" w:rsidRPr="00E836F9" w:rsidRDefault="0017427B" w:rsidP="00E836F9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i/>
                      <w:iCs/>
                      <w:color w:val="70AD47" w:themeColor="accent6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color w:val="70AD47" w:themeColor="accent6"/>
                      <w:sz w:val="32"/>
                      <w:szCs w:val="32"/>
                    </w:rPr>
                    <w:t>Governor</w:t>
                  </w:r>
                  <w:r w:rsidR="00E836F9" w:rsidRPr="00E836F9">
                    <w:rPr>
                      <w:b/>
                      <w:bCs/>
                      <w:i/>
                      <w:iCs/>
                      <w:color w:val="70AD47" w:themeColor="accent6"/>
                      <w:sz w:val="32"/>
                      <w:szCs w:val="32"/>
                    </w:rPr>
                    <w:t xml:space="preserve"> Wolf: Protect the Loyalsock and Clarence Moore Lands from Drilling</w:t>
                  </w:r>
                </w:p>
                <w:p w:rsidR="0017427B" w:rsidRDefault="0017427B" w:rsidP="0017427B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Cs/>
                      <w:color w:val="000000" w:themeColor="text1"/>
                      <w:sz w:val="24"/>
                      <w:szCs w:val="24"/>
                    </w:rPr>
                    <w:t xml:space="preserve">The Loyalsock State Forest is a natural treasure that belongs to the people of Pennsylvania.  I urge you to exercise your full legal authority </w:t>
                  </w:r>
                </w:p>
                <w:p w:rsidR="00E836F9" w:rsidRPr="0017427B" w:rsidRDefault="0017427B" w:rsidP="0017427B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iCs/>
                      <w:color w:val="000000" w:themeColor="text1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iCs/>
                      <w:color w:val="000000" w:themeColor="text1"/>
                      <w:sz w:val="24"/>
                      <w:szCs w:val="24"/>
                    </w:rPr>
                    <w:t xml:space="preserve"> protect and conserve this area for public enjoyment now and for our future generations.</w:t>
                  </w:r>
                </w:p>
                <w:p w:rsidR="007C77ED" w:rsidRDefault="007C77ED"/>
              </w:txbxContent>
            </v:textbox>
            <w10:wrap type="topAndBottom" anchorx="page"/>
          </v:shape>
        </w:pict>
      </w:r>
    </w:p>
    <w:tbl>
      <w:tblPr>
        <w:tblStyle w:val="LightShading-Accent1"/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/>
      </w:tblPr>
      <w:tblGrid>
        <w:gridCol w:w="3857"/>
        <w:gridCol w:w="3739"/>
        <w:gridCol w:w="3471"/>
        <w:gridCol w:w="2620"/>
      </w:tblGrid>
      <w:tr w:rsidR="00111B7D" w:rsidRPr="00881623" w:rsidTr="00881623">
        <w:trPr>
          <w:cnfStyle w:val="100000000000"/>
          <w:trHeight w:val="262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  <w:r w:rsidRPr="00881623">
              <w:rPr>
                <w:color w:val="auto"/>
              </w:rPr>
              <w:t>Name</w:t>
            </w:r>
          </w:p>
        </w:tc>
        <w:tc>
          <w:tcPr>
            <w:tcW w:w="1366" w:type="pct"/>
          </w:tcPr>
          <w:p w:rsidR="00E836F9" w:rsidRPr="00881623" w:rsidRDefault="00E836F9">
            <w:pPr>
              <w:rPr>
                <w:color w:val="auto"/>
              </w:rPr>
            </w:pPr>
            <w:r w:rsidRPr="00881623">
              <w:rPr>
                <w:color w:val="auto"/>
              </w:rPr>
              <w:t>Address</w:t>
            </w:r>
          </w:p>
        </w:tc>
        <w:tc>
          <w:tcPr>
            <w:tcW w:w="1268" w:type="pct"/>
          </w:tcPr>
          <w:p w:rsidR="00E836F9" w:rsidRPr="00881623" w:rsidRDefault="00E836F9">
            <w:pPr>
              <w:rPr>
                <w:color w:val="auto"/>
              </w:rPr>
            </w:pPr>
            <w:r w:rsidRPr="00881623">
              <w:rPr>
                <w:color w:val="auto"/>
              </w:rPr>
              <w:t xml:space="preserve">Email </w:t>
            </w:r>
          </w:p>
        </w:tc>
        <w:tc>
          <w:tcPr>
            <w:tcW w:w="957" w:type="pct"/>
          </w:tcPr>
          <w:p w:rsidR="00E836F9" w:rsidRPr="00881623" w:rsidRDefault="00E836F9">
            <w:pPr>
              <w:rPr>
                <w:color w:val="auto"/>
              </w:rPr>
            </w:pPr>
            <w:r w:rsidRPr="00881623">
              <w:rPr>
                <w:color w:val="auto"/>
              </w:rPr>
              <w:t>Phone</w:t>
            </w:r>
          </w:p>
        </w:tc>
      </w:tr>
      <w:tr w:rsidR="00111B7D" w:rsidRPr="00881623" w:rsidTr="00881623">
        <w:trPr>
          <w:trHeight w:val="480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</w:tr>
      <w:tr w:rsidR="00111B7D" w:rsidRPr="00881623" w:rsidTr="00881623">
        <w:trPr>
          <w:trHeight w:val="493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</w:tr>
      <w:tr w:rsidR="00111B7D" w:rsidRPr="00881623" w:rsidTr="00881623">
        <w:trPr>
          <w:trHeight w:val="480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</w:tr>
      <w:tr w:rsidR="00111B7D" w:rsidRPr="00881623" w:rsidTr="00881623">
        <w:trPr>
          <w:trHeight w:val="493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</w:tr>
      <w:tr w:rsidR="00111B7D" w:rsidRPr="00881623" w:rsidTr="00881623">
        <w:trPr>
          <w:trHeight w:val="583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</w:tr>
      <w:tr w:rsidR="00111B7D" w:rsidRPr="00881623" w:rsidTr="00881623">
        <w:trPr>
          <w:trHeight w:val="600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E836F9" w:rsidRPr="00881623" w:rsidRDefault="00E836F9">
            <w:pPr>
              <w:rPr>
                <w:rStyle w:val="SubtleEmphasis"/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rPr>
                <w:color w:val="auto"/>
              </w:rPr>
            </w:pPr>
          </w:p>
        </w:tc>
      </w:tr>
      <w:tr w:rsidR="00111B7D" w:rsidRPr="00881623" w:rsidTr="00881623">
        <w:trPr>
          <w:trHeight w:val="480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</w:tr>
      <w:tr w:rsidR="00111B7D" w:rsidRPr="00881623" w:rsidTr="00881623">
        <w:trPr>
          <w:trHeight w:val="493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</w:tr>
      <w:tr w:rsidR="00111B7D" w:rsidRPr="00881623" w:rsidTr="00881623">
        <w:trPr>
          <w:trHeight w:val="480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</w:tr>
      <w:tr w:rsidR="00111B7D" w:rsidRPr="00881623" w:rsidTr="00881623">
        <w:trPr>
          <w:trHeight w:val="493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</w:tr>
      <w:tr w:rsidR="00111B7D" w:rsidRPr="00881623" w:rsidTr="00881623">
        <w:trPr>
          <w:trHeight w:val="493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</w:tr>
      <w:tr w:rsidR="0017427B" w:rsidRPr="00881623" w:rsidTr="00881623">
        <w:trPr>
          <w:trHeight w:val="493"/>
          <w:jc w:val="center"/>
        </w:trPr>
        <w:tc>
          <w:tcPr>
            <w:tcW w:w="1409" w:type="pct"/>
            <w:noWrap/>
          </w:tcPr>
          <w:p w:rsidR="0017427B" w:rsidRPr="00881623" w:rsidRDefault="0017427B"/>
        </w:tc>
        <w:tc>
          <w:tcPr>
            <w:tcW w:w="1366" w:type="pct"/>
          </w:tcPr>
          <w:p w:rsidR="0017427B" w:rsidRPr="00881623" w:rsidRDefault="0017427B">
            <w:pPr>
              <w:pStyle w:val="DecimalAligned"/>
            </w:pPr>
          </w:p>
        </w:tc>
        <w:tc>
          <w:tcPr>
            <w:tcW w:w="1268" w:type="pct"/>
          </w:tcPr>
          <w:p w:rsidR="0017427B" w:rsidRPr="00881623" w:rsidRDefault="0017427B">
            <w:pPr>
              <w:pStyle w:val="DecimalAligned"/>
            </w:pPr>
          </w:p>
        </w:tc>
        <w:tc>
          <w:tcPr>
            <w:tcW w:w="957" w:type="pct"/>
          </w:tcPr>
          <w:p w:rsidR="0017427B" w:rsidRPr="00881623" w:rsidRDefault="0017427B">
            <w:pPr>
              <w:pStyle w:val="DecimalAligned"/>
            </w:pPr>
          </w:p>
        </w:tc>
      </w:tr>
      <w:tr w:rsidR="00881623" w:rsidRPr="00881623" w:rsidTr="00881623">
        <w:trPr>
          <w:trHeight w:val="493"/>
          <w:jc w:val="center"/>
        </w:trPr>
        <w:tc>
          <w:tcPr>
            <w:tcW w:w="1409" w:type="pct"/>
            <w:noWrap/>
          </w:tcPr>
          <w:p w:rsidR="00881623" w:rsidRPr="00881623" w:rsidRDefault="00881623"/>
        </w:tc>
        <w:tc>
          <w:tcPr>
            <w:tcW w:w="1366" w:type="pct"/>
          </w:tcPr>
          <w:p w:rsidR="00881623" w:rsidRPr="00881623" w:rsidRDefault="00881623">
            <w:pPr>
              <w:pStyle w:val="DecimalAligned"/>
            </w:pPr>
          </w:p>
        </w:tc>
        <w:tc>
          <w:tcPr>
            <w:tcW w:w="1268" w:type="pct"/>
          </w:tcPr>
          <w:p w:rsidR="00881623" w:rsidRPr="00881623" w:rsidRDefault="00881623">
            <w:pPr>
              <w:pStyle w:val="DecimalAligned"/>
            </w:pPr>
          </w:p>
        </w:tc>
        <w:tc>
          <w:tcPr>
            <w:tcW w:w="957" w:type="pct"/>
          </w:tcPr>
          <w:p w:rsidR="00881623" w:rsidRPr="00881623" w:rsidRDefault="00881623">
            <w:pPr>
              <w:pStyle w:val="DecimalAligned"/>
            </w:pPr>
          </w:p>
        </w:tc>
      </w:tr>
      <w:tr w:rsidR="00111B7D" w:rsidRPr="00881623" w:rsidTr="00881623">
        <w:trPr>
          <w:cnfStyle w:val="010000000000"/>
          <w:trHeight w:val="60"/>
          <w:jc w:val="center"/>
        </w:trPr>
        <w:tc>
          <w:tcPr>
            <w:tcW w:w="1409" w:type="pct"/>
            <w:noWrap/>
          </w:tcPr>
          <w:p w:rsidR="00E836F9" w:rsidRPr="00881623" w:rsidRDefault="00E836F9">
            <w:pPr>
              <w:rPr>
                <w:color w:val="auto"/>
              </w:rPr>
            </w:pPr>
          </w:p>
        </w:tc>
        <w:tc>
          <w:tcPr>
            <w:tcW w:w="1366" w:type="pct"/>
          </w:tcPr>
          <w:p w:rsidR="00881623" w:rsidRPr="00881623" w:rsidRDefault="00881623">
            <w:pPr>
              <w:pStyle w:val="DecimalAligned"/>
              <w:rPr>
                <w:color w:val="auto"/>
              </w:rPr>
            </w:pPr>
          </w:p>
        </w:tc>
        <w:tc>
          <w:tcPr>
            <w:tcW w:w="1268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  <w:tc>
          <w:tcPr>
            <w:tcW w:w="957" w:type="pct"/>
          </w:tcPr>
          <w:p w:rsidR="00E836F9" w:rsidRPr="00881623" w:rsidRDefault="00E836F9">
            <w:pPr>
              <w:pStyle w:val="DecimalAligned"/>
              <w:rPr>
                <w:color w:val="auto"/>
              </w:rPr>
            </w:pPr>
          </w:p>
        </w:tc>
      </w:tr>
    </w:tbl>
    <w:p w:rsidR="00AB001F" w:rsidRDefault="00C60153" w:rsidP="00881623"/>
    <w:sectPr w:rsidR="00AB001F" w:rsidSect="00881623">
      <w:pgSz w:w="15840" w:h="12240" w:orient="landscape"/>
      <w:pgMar w:top="99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53" w:rsidRDefault="00C60153" w:rsidP="00E836F9">
      <w:pPr>
        <w:spacing w:after="0" w:line="240" w:lineRule="auto"/>
      </w:pPr>
      <w:r>
        <w:separator/>
      </w:r>
    </w:p>
  </w:endnote>
  <w:endnote w:type="continuationSeparator" w:id="0">
    <w:p w:rsidR="00C60153" w:rsidRDefault="00C60153" w:rsidP="00E8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53" w:rsidRDefault="00C60153" w:rsidP="00E836F9">
      <w:pPr>
        <w:spacing w:after="0" w:line="240" w:lineRule="auto"/>
      </w:pPr>
      <w:r>
        <w:separator/>
      </w:r>
    </w:p>
  </w:footnote>
  <w:footnote w:type="continuationSeparator" w:id="0">
    <w:p w:rsidR="00C60153" w:rsidRDefault="00C60153" w:rsidP="00E83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36F9"/>
    <w:rsid w:val="00111B7D"/>
    <w:rsid w:val="00124485"/>
    <w:rsid w:val="0017427B"/>
    <w:rsid w:val="0034034E"/>
    <w:rsid w:val="003A133B"/>
    <w:rsid w:val="00511A15"/>
    <w:rsid w:val="005A6177"/>
    <w:rsid w:val="005F0ACB"/>
    <w:rsid w:val="00705C47"/>
    <w:rsid w:val="00772FBA"/>
    <w:rsid w:val="007C77ED"/>
    <w:rsid w:val="008161F4"/>
    <w:rsid w:val="00881623"/>
    <w:rsid w:val="008B0D49"/>
    <w:rsid w:val="00C60153"/>
    <w:rsid w:val="00E8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836F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836F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36F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836F9"/>
    <w:rPr>
      <w:i/>
      <w:iCs/>
    </w:rPr>
  </w:style>
  <w:style w:type="table" w:customStyle="1" w:styleId="LightShading-Accent1">
    <w:name w:val="Light Shading Accent 1"/>
    <w:basedOn w:val="TableNormal"/>
    <w:uiPriority w:val="60"/>
    <w:rsid w:val="00E836F9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8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F9"/>
  </w:style>
  <w:style w:type="paragraph" w:styleId="Footer">
    <w:name w:val="footer"/>
    <w:basedOn w:val="Normal"/>
    <w:link w:val="FooterChar"/>
    <w:uiPriority w:val="99"/>
    <w:unhideWhenUsed/>
    <w:rsid w:val="00E8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Kilgour</dc:creator>
  <cp:lastModifiedBy>akp</cp:lastModifiedBy>
  <cp:revision>5</cp:revision>
  <dcterms:created xsi:type="dcterms:W3CDTF">2015-05-21T07:13:00Z</dcterms:created>
  <dcterms:modified xsi:type="dcterms:W3CDTF">2015-07-28T15:23:00Z</dcterms:modified>
</cp:coreProperties>
</file>